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41F57" w14:textId="77777777" w:rsidR="00157857" w:rsidRDefault="004B586E" w:rsidP="004B586E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157857">
        <w:rPr>
          <w:rFonts w:ascii="Arial" w:hAnsi="Arial" w:cs="Arial"/>
          <w:bCs/>
          <w:sz w:val="24"/>
          <w:szCs w:val="24"/>
        </w:rPr>
        <w:t xml:space="preserve">        </w:t>
      </w:r>
    </w:p>
    <w:p w14:paraId="30A429A3" w14:textId="7B1BA21F" w:rsidR="004B586E" w:rsidRPr="00157857" w:rsidRDefault="00157857" w:rsidP="004B586E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</w:t>
      </w:r>
      <w:r w:rsidR="004B586E" w:rsidRPr="00157857">
        <w:rPr>
          <w:rFonts w:ascii="Arial" w:hAnsi="Arial" w:cs="Arial"/>
          <w:bCs/>
          <w:sz w:val="24"/>
          <w:szCs w:val="24"/>
        </w:rPr>
        <w:t xml:space="preserve">  ST. JOSEPH’S COLLEGE FOR WOMEN (AUTONOMOUS) VISAKHAPATNAM</w:t>
      </w:r>
    </w:p>
    <w:p w14:paraId="24DE16ED" w14:textId="3004CA0E" w:rsidR="004B586E" w:rsidRPr="00157857" w:rsidRDefault="004B586E" w:rsidP="004B586E">
      <w:pPr>
        <w:pStyle w:val="Default"/>
        <w:rPr>
          <w:rFonts w:ascii="Arial" w:hAnsi="Arial" w:cs="Arial"/>
          <w:b/>
          <w:bCs/>
        </w:rPr>
      </w:pPr>
      <w:r w:rsidRPr="00157857">
        <w:rPr>
          <w:rFonts w:ascii="Arial" w:hAnsi="Arial" w:cs="Arial"/>
          <w:bCs/>
        </w:rPr>
        <w:t xml:space="preserve">IV SEMESTER    </w:t>
      </w:r>
      <w:r w:rsidRPr="00157857">
        <w:rPr>
          <w:rFonts w:ascii="Arial" w:hAnsi="Arial" w:cs="Arial"/>
          <w:b/>
          <w:bCs/>
        </w:rPr>
        <w:t xml:space="preserve"> </w:t>
      </w:r>
      <w:r w:rsidRPr="00157857">
        <w:rPr>
          <w:rFonts w:ascii="Arial" w:hAnsi="Arial" w:cs="Arial"/>
          <w:bCs/>
        </w:rPr>
        <w:t xml:space="preserve">        </w:t>
      </w:r>
      <w:r w:rsidRPr="00157857">
        <w:rPr>
          <w:rFonts w:ascii="Arial" w:hAnsi="Arial" w:cs="Arial"/>
          <w:b/>
        </w:rPr>
        <w:t xml:space="preserve"> </w:t>
      </w:r>
      <w:r w:rsidRPr="00157857">
        <w:rPr>
          <w:rFonts w:ascii="Arial" w:hAnsi="Arial" w:cs="Arial"/>
          <w:b/>
        </w:rPr>
        <w:tab/>
      </w:r>
      <w:r w:rsidRPr="00157857">
        <w:rPr>
          <w:rFonts w:ascii="Arial" w:hAnsi="Arial" w:cs="Arial"/>
          <w:b/>
        </w:rPr>
        <w:tab/>
        <w:t xml:space="preserve">          </w:t>
      </w:r>
      <w:r w:rsidRPr="00157857">
        <w:rPr>
          <w:rFonts w:ascii="Arial" w:eastAsia="Bookman Old Style" w:hAnsi="Arial" w:cs="Arial"/>
          <w:b/>
        </w:rPr>
        <w:t>HOMESCIENCE</w:t>
      </w:r>
      <w:r w:rsidRPr="00157857">
        <w:rPr>
          <w:rFonts w:ascii="Arial" w:hAnsi="Arial" w:cs="Arial"/>
          <w:b/>
          <w:spacing w:val="-4"/>
        </w:rPr>
        <w:t xml:space="preserve">   </w:t>
      </w:r>
      <w:r w:rsidRPr="00157857">
        <w:rPr>
          <w:rFonts w:ascii="Arial" w:hAnsi="Arial" w:cs="Arial"/>
          <w:b/>
          <w:spacing w:val="-4"/>
        </w:rPr>
        <w:tab/>
        <w:t xml:space="preserve"> </w:t>
      </w:r>
      <w:proofErr w:type="gramStart"/>
      <w:r w:rsidRPr="00157857">
        <w:rPr>
          <w:rFonts w:ascii="Arial" w:hAnsi="Arial" w:cs="Arial"/>
          <w:b/>
          <w:spacing w:val="-4"/>
        </w:rPr>
        <w:tab/>
      </w:r>
      <w:r w:rsidR="008A1C63">
        <w:rPr>
          <w:rFonts w:ascii="Arial" w:hAnsi="Arial" w:cs="Arial"/>
          <w:b/>
          <w:spacing w:val="-4"/>
        </w:rPr>
        <w:t xml:space="preserve"> </w:t>
      </w:r>
      <w:r w:rsidRPr="00157857">
        <w:rPr>
          <w:rFonts w:ascii="Arial" w:hAnsi="Arial" w:cs="Arial"/>
          <w:b/>
          <w:spacing w:val="-4"/>
        </w:rPr>
        <w:t xml:space="preserve"> </w:t>
      </w:r>
      <w:r w:rsidRPr="00157857">
        <w:rPr>
          <w:rFonts w:ascii="Arial" w:hAnsi="Arial" w:cs="Arial"/>
          <w:bCs/>
        </w:rPr>
        <w:t>TIME</w:t>
      </w:r>
      <w:proofErr w:type="gramEnd"/>
      <w:r w:rsidRPr="00157857">
        <w:rPr>
          <w:rFonts w:ascii="Arial" w:hAnsi="Arial" w:cs="Arial"/>
          <w:bCs/>
        </w:rPr>
        <w:t>:2HRS/WEEK</w:t>
      </w:r>
    </w:p>
    <w:p w14:paraId="77224B3A" w14:textId="186F30CB" w:rsidR="004B586E" w:rsidRPr="00157857" w:rsidRDefault="004B586E" w:rsidP="004B586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57857">
        <w:rPr>
          <w:rFonts w:ascii="Arial" w:hAnsi="Arial" w:cs="Arial"/>
          <w:bCs/>
          <w:sz w:val="24"/>
          <w:szCs w:val="24"/>
        </w:rPr>
        <w:t>HS 4351 (2)</w:t>
      </w:r>
      <w:r w:rsidRPr="00157857">
        <w:rPr>
          <w:rFonts w:ascii="Arial" w:hAnsi="Arial" w:cs="Arial"/>
          <w:b/>
          <w:bCs/>
          <w:sz w:val="24"/>
          <w:szCs w:val="24"/>
        </w:rPr>
        <w:t xml:space="preserve">   </w:t>
      </w:r>
      <w:r w:rsidRPr="00157857">
        <w:rPr>
          <w:rFonts w:ascii="Arial" w:hAnsi="Arial" w:cs="Arial"/>
          <w:b/>
          <w:sz w:val="24"/>
          <w:szCs w:val="24"/>
        </w:rPr>
        <w:t xml:space="preserve">                            </w:t>
      </w:r>
      <w:r w:rsidRPr="00157857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157857">
        <w:rPr>
          <w:rFonts w:ascii="Arial" w:eastAsia="Arial" w:hAnsi="Arial" w:cs="Arial"/>
          <w:b/>
          <w:sz w:val="24"/>
          <w:szCs w:val="24"/>
        </w:rPr>
        <w:t xml:space="preserve"> </w:t>
      </w:r>
      <w:r w:rsidRPr="00157857">
        <w:rPr>
          <w:rFonts w:ascii="Arial" w:eastAsia="Times New Roman" w:hAnsi="Arial" w:cs="Arial"/>
          <w:b/>
          <w:sz w:val="24"/>
          <w:szCs w:val="24"/>
        </w:rPr>
        <w:t>NUTRITIONAL BIOCHEMISTRY</w:t>
      </w:r>
      <w:r w:rsidRPr="00157857">
        <w:rPr>
          <w:rFonts w:ascii="Arial" w:eastAsia="Arial" w:hAnsi="Arial" w:cs="Arial"/>
          <w:b/>
          <w:sz w:val="24"/>
          <w:szCs w:val="24"/>
        </w:rPr>
        <w:tab/>
        <w:t xml:space="preserve">  </w:t>
      </w:r>
      <w:r w:rsidR="008A1C63">
        <w:rPr>
          <w:rFonts w:ascii="Arial" w:eastAsia="Arial" w:hAnsi="Arial" w:cs="Arial"/>
          <w:b/>
          <w:sz w:val="24"/>
          <w:szCs w:val="24"/>
        </w:rPr>
        <w:t xml:space="preserve"> </w:t>
      </w:r>
      <w:r w:rsidRPr="00157857">
        <w:rPr>
          <w:rFonts w:ascii="Arial" w:hAnsi="Arial" w:cs="Arial"/>
          <w:sz w:val="24"/>
          <w:szCs w:val="24"/>
        </w:rPr>
        <w:t>MARKS:50</w:t>
      </w:r>
    </w:p>
    <w:p w14:paraId="79ACD4B2" w14:textId="7E1F0743" w:rsidR="004B586E" w:rsidRPr="00157857" w:rsidRDefault="004B586E" w:rsidP="004B586E">
      <w:pPr>
        <w:ind w:left="3960" w:hanging="3960"/>
        <w:rPr>
          <w:rFonts w:ascii="Arial" w:hAnsi="Arial" w:cs="Arial"/>
          <w:b/>
          <w:bCs/>
          <w:sz w:val="24"/>
          <w:szCs w:val="24"/>
        </w:rPr>
      </w:pPr>
      <w:proofErr w:type="spellStart"/>
      <w:r w:rsidRPr="00157857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157857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157857">
        <w:rPr>
          <w:rFonts w:ascii="Arial" w:hAnsi="Arial" w:cs="Arial"/>
          <w:bCs/>
          <w:sz w:val="24"/>
          <w:szCs w:val="24"/>
        </w:rPr>
        <w:t>Batch</w:t>
      </w:r>
      <w:r w:rsidRPr="00157857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157857">
        <w:rPr>
          <w:rFonts w:ascii="Arial" w:hAnsi="Arial" w:cs="Arial"/>
          <w:sz w:val="24"/>
          <w:szCs w:val="24"/>
        </w:rPr>
        <w:t xml:space="preserve">      </w:t>
      </w:r>
      <w:r w:rsidRPr="00157857">
        <w:rPr>
          <w:rFonts w:ascii="Arial" w:eastAsia="Times New Roman" w:hAnsi="Arial" w:cs="Arial"/>
          <w:b/>
          <w:sz w:val="24"/>
          <w:szCs w:val="24"/>
        </w:rPr>
        <w:t>PRACTICAL</w:t>
      </w:r>
      <w:r w:rsidRPr="00157857">
        <w:rPr>
          <w:rFonts w:ascii="Arial" w:hAnsi="Arial" w:cs="Arial"/>
          <w:sz w:val="24"/>
          <w:szCs w:val="24"/>
        </w:rPr>
        <w:t xml:space="preserve"> </w:t>
      </w:r>
      <w:r w:rsidRPr="00157857">
        <w:rPr>
          <w:rFonts w:ascii="Arial" w:hAnsi="Arial" w:cs="Arial"/>
          <w:b/>
          <w:bCs/>
          <w:sz w:val="24"/>
          <w:szCs w:val="24"/>
        </w:rPr>
        <w:t>SYLLABUS</w:t>
      </w:r>
    </w:p>
    <w:p w14:paraId="6E278348" w14:textId="77777777" w:rsidR="00157857" w:rsidRDefault="00157857" w:rsidP="00E37041">
      <w:pPr>
        <w:spacing w:after="0" w:line="360" w:lineRule="auto"/>
        <w:ind w:firstLine="360"/>
        <w:rPr>
          <w:rFonts w:ascii="Arial" w:eastAsia="Times New Roman" w:hAnsi="Arial" w:cs="Arial"/>
          <w:b/>
          <w:sz w:val="24"/>
          <w:szCs w:val="24"/>
          <w:u w:val="single"/>
        </w:rPr>
      </w:pPr>
    </w:p>
    <w:p w14:paraId="21C4DE9C" w14:textId="08F7A87B" w:rsidR="004B66A7" w:rsidRPr="004B586E" w:rsidRDefault="00157857" w:rsidP="00E37041">
      <w:pPr>
        <w:spacing w:after="0" w:line="360" w:lineRule="auto"/>
        <w:ind w:firstLine="360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4B586E">
        <w:rPr>
          <w:rFonts w:ascii="Arial" w:eastAsia="Times New Roman" w:hAnsi="Arial" w:cs="Arial"/>
          <w:b/>
          <w:sz w:val="24"/>
          <w:szCs w:val="24"/>
          <w:u w:val="single"/>
        </w:rPr>
        <w:t>LEARNING OUTCOMES:</w:t>
      </w:r>
    </w:p>
    <w:p w14:paraId="189CBF18" w14:textId="77777777" w:rsidR="004B66A7" w:rsidRPr="004B586E" w:rsidRDefault="004B66A7" w:rsidP="00E3704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586E">
        <w:rPr>
          <w:rFonts w:ascii="Arial" w:eastAsia="Times New Roman" w:hAnsi="Arial" w:cs="Arial"/>
          <w:sz w:val="24"/>
          <w:szCs w:val="24"/>
        </w:rPr>
        <w:t>Gain in- depth</w:t>
      </w:r>
      <w:r w:rsidRPr="004B586E">
        <w:rPr>
          <w:rFonts w:ascii="Arial" w:eastAsia="Times New Roman" w:hAnsi="Arial" w:cs="Arial"/>
          <w:color w:val="000000"/>
          <w:sz w:val="24"/>
          <w:szCs w:val="24"/>
        </w:rPr>
        <w:t xml:space="preserve"> knowledge on human metabolism.</w:t>
      </w:r>
    </w:p>
    <w:p w14:paraId="505BCCF1" w14:textId="77777777" w:rsidR="004B66A7" w:rsidRPr="004B586E" w:rsidRDefault="004B66A7" w:rsidP="00E3704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586E">
        <w:rPr>
          <w:rFonts w:ascii="Arial" w:eastAsia="Times New Roman" w:hAnsi="Arial" w:cs="Arial"/>
          <w:color w:val="000000"/>
          <w:sz w:val="24"/>
          <w:szCs w:val="24"/>
        </w:rPr>
        <w:t>Understand and experiment on the principles of bio-chemical methods.</w:t>
      </w:r>
    </w:p>
    <w:p w14:paraId="6CD20F7E" w14:textId="77777777" w:rsidR="004B66A7" w:rsidRPr="004B586E" w:rsidRDefault="004B66A7" w:rsidP="00E3704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586E">
        <w:rPr>
          <w:rFonts w:ascii="Arial" w:eastAsia="Times New Roman" w:hAnsi="Arial" w:cs="Arial"/>
          <w:color w:val="000000"/>
          <w:sz w:val="24"/>
          <w:szCs w:val="24"/>
        </w:rPr>
        <w:t>Be able to demonstrate through scientific experiments chemistry of nutrients.</w:t>
      </w:r>
    </w:p>
    <w:p w14:paraId="51A93BB9" w14:textId="77777777" w:rsidR="004B66A7" w:rsidRPr="004B586E" w:rsidRDefault="004B66A7" w:rsidP="00E3704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B586E">
        <w:rPr>
          <w:rFonts w:ascii="Arial" w:eastAsia="Times New Roman" w:hAnsi="Arial" w:cs="Arial"/>
          <w:color w:val="000000"/>
          <w:sz w:val="24"/>
          <w:szCs w:val="24"/>
        </w:rPr>
        <w:t>Be qualified to take up career relating bio-chemistry with nutrition for extensive application</w:t>
      </w:r>
    </w:p>
    <w:p w14:paraId="155F31C1" w14:textId="50E5D62A" w:rsidR="004B66A7" w:rsidRPr="004B586E" w:rsidRDefault="00157857" w:rsidP="00E37041">
      <w:pPr>
        <w:spacing w:after="0" w:line="360" w:lineRule="auto"/>
        <w:ind w:firstLine="360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4B586E">
        <w:rPr>
          <w:rFonts w:ascii="Arial" w:eastAsia="Times New Roman" w:hAnsi="Arial" w:cs="Arial"/>
          <w:b/>
          <w:sz w:val="24"/>
          <w:szCs w:val="24"/>
          <w:u w:val="single"/>
        </w:rPr>
        <w:t>PRACTICAL:</w:t>
      </w:r>
    </w:p>
    <w:p w14:paraId="000473F0" w14:textId="77777777" w:rsidR="004B66A7" w:rsidRPr="004B586E" w:rsidRDefault="004B66A7" w:rsidP="00E3704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b/>
          <w:color w:val="000000"/>
          <w:sz w:val="24"/>
          <w:szCs w:val="24"/>
          <w:u w:val="single"/>
        </w:rPr>
      </w:pPr>
      <w:r w:rsidRPr="004B586E">
        <w:rPr>
          <w:rFonts w:ascii="Arial" w:eastAsia="Times New Roman" w:hAnsi="Arial" w:cs="Arial"/>
          <w:b/>
          <w:color w:val="000000"/>
          <w:sz w:val="24"/>
          <w:szCs w:val="24"/>
        </w:rPr>
        <w:t xml:space="preserve">Carbohydrates: </w:t>
      </w:r>
      <w:r w:rsidRPr="004B586E">
        <w:rPr>
          <w:rFonts w:ascii="Arial" w:eastAsia="Times New Roman" w:hAnsi="Arial" w:cs="Arial"/>
          <w:color w:val="000000"/>
          <w:sz w:val="24"/>
          <w:szCs w:val="24"/>
        </w:rPr>
        <w:t>Quantitative estimation of glucose, sucrose and lactose by titrimetric method</w:t>
      </w:r>
    </w:p>
    <w:p w14:paraId="45E061DA" w14:textId="77777777" w:rsidR="004B66A7" w:rsidRPr="004B586E" w:rsidRDefault="004B66A7" w:rsidP="00E3704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4B586E">
        <w:rPr>
          <w:rFonts w:ascii="Arial" w:eastAsia="Times New Roman" w:hAnsi="Arial" w:cs="Arial"/>
          <w:b/>
          <w:color w:val="000000"/>
          <w:sz w:val="24"/>
          <w:szCs w:val="24"/>
        </w:rPr>
        <w:t xml:space="preserve">Fats </w:t>
      </w:r>
      <w:r w:rsidRPr="004B586E">
        <w:rPr>
          <w:rFonts w:ascii="Arial" w:eastAsia="Times New Roman" w:hAnsi="Arial" w:cs="Arial"/>
          <w:color w:val="000000"/>
          <w:sz w:val="24"/>
          <w:szCs w:val="24"/>
        </w:rPr>
        <w:t>Qualitative tests for Fats</w:t>
      </w:r>
    </w:p>
    <w:p w14:paraId="4C16D3B8" w14:textId="77777777" w:rsidR="004B66A7" w:rsidRPr="004B586E" w:rsidRDefault="004B66A7" w:rsidP="00E3704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4B586E">
        <w:rPr>
          <w:rFonts w:ascii="Arial" w:eastAsia="Times New Roman" w:hAnsi="Arial" w:cs="Arial"/>
          <w:b/>
          <w:color w:val="000000"/>
          <w:sz w:val="24"/>
          <w:szCs w:val="24"/>
        </w:rPr>
        <w:t xml:space="preserve">Proteins </w:t>
      </w:r>
      <w:r w:rsidRPr="004B586E">
        <w:rPr>
          <w:rFonts w:ascii="Arial" w:eastAsia="Times New Roman" w:hAnsi="Arial" w:cs="Arial"/>
          <w:color w:val="000000"/>
          <w:sz w:val="24"/>
          <w:szCs w:val="24"/>
        </w:rPr>
        <w:t>Qualitative tests for proteins</w:t>
      </w:r>
    </w:p>
    <w:p w14:paraId="22C51449" w14:textId="77777777" w:rsidR="004B66A7" w:rsidRPr="004B586E" w:rsidRDefault="004B66A7" w:rsidP="00E3704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b/>
          <w:color w:val="000000"/>
          <w:sz w:val="24"/>
          <w:szCs w:val="24"/>
        </w:rPr>
      </w:pPr>
      <w:bookmarkStart w:id="0" w:name="_GoBack"/>
      <w:r w:rsidRPr="004B586E">
        <w:rPr>
          <w:rFonts w:ascii="Arial" w:eastAsia="Times New Roman" w:hAnsi="Arial" w:cs="Arial"/>
          <w:b/>
          <w:color w:val="000000"/>
          <w:sz w:val="24"/>
          <w:szCs w:val="24"/>
        </w:rPr>
        <w:t xml:space="preserve">Minerals </w:t>
      </w:r>
      <w:r w:rsidRPr="004B586E">
        <w:rPr>
          <w:rFonts w:ascii="Arial" w:eastAsia="Times New Roman" w:hAnsi="Arial" w:cs="Arial"/>
          <w:color w:val="000000"/>
          <w:sz w:val="24"/>
          <w:szCs w:val="24"/>
        </w:rPr>
        <w:t>Estimation of calcium using EDTA by titration</w:t>
      </w:r>
    </w:p>
    <w:bookmarkEnd w:id="0"/>
    <w:p w14:paraId="7DA7F135" w14:textId="77777777" w:rsidR="004B66A7" w:rsidRPr="004B586E" w:rsidRDefault="004B66A7" w:rsidP="000F439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Times New Roman" w:hAnsi="Arial" w:cs="Arial"/>
          <w:color w:val="000000"/>
          <w:sz w:val="24"/>
          <w:szCs w:val="24"/>
        </w:rPr>
      </w:pPr>
      <w:r w:rsidRPr="004B586E">
        <w:rPr>
          <w:rFonts w:ascii="Arial" w:eastAsia="Times New Roman" w:hAnsi="Arial" w:cs="Arial"/>
          <w:b/>
          <w:color w:val="000000"/>
          <w:sz w:val="24"/>
          <w:szCs w:val="24"/>
        </w:rPr>
        <w:t xml:space="preserve">Vitamins </w:t>
      </w:r>
      <w:r w:rsidRPr="004B586E">
        <w:rPr>
          <w:rFonts w:ascii="Arial" w:eastAsia="Times New Roman" w:hAnsi="Arial" w:cs="Arial"/>
          <w:color w:val="000000"/>
          <w:sz w:val="24"/>
          <w:szCs w:val="24"/>
        </w:rPr>
        <w:t>Estimation of ascorbic acid by using 2, 6 dichlorophenol indophenols method</w:t>
      </w:r>
    </w:p>
    <w:p w14:paraId="2EDD8367" w14:textId="77777777" w:rsidR="004B66A7" w:rsidRPr="004B586E" w:rsidRDefault="004B66A7" w:rsidP="000F439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Times New Roman" w:hAnsi="Arial" w:cs="Arial"/>
          <w:color w:val="000000"/>
          <w:sz w:val="24"/>
          <w:szCs w:val="24"/>
        </w:rPr>
      </w:pPr>
      <w:r w:rsidRPr="004B586E">
        <w:rPr>
          <w:rFonts w:ascii="Arial" w:eastAsia="Times New Roman" w:hAnsi="Arial" w:cs="Arial"/>
          <w:sz w:val="24"/>
          <w:szCs w:val="24"/>
        </w:rPr>
        <w:t>Estimation of Reducing sugars by titration</w:t>
      </w:r>
    </w:p>
    <w:p w14:paraId="0306D7B8" w14:textId="28576C57" w:rsidR="004B66A7" w:rsidRPr="004B586E" w:rsidRDefault="00157857" w:rsidP="00E37041">
      <w:pPr>
        <w:spacing w:after="0" w:line="360" w:lineRule="auto"/>
        <w:ind w:firstLine="360"/>
        <w:rPr>
          <w:rFonts w:ascii="Arial" w:eastAsia="Times New Roman" w:hAnsi="Arial" w:cs="Arial"/>
          <w:b/>
          <w:sz w:val="24"/>
          <w:szCs w:val="24"/>
        </w:rPr>
      </w:pPr>
      <w:r w:rsidRPr="004B586E">
        <w:rPr>
          <w:rFonts w:ascii="Arial" w:eastAsia="Times New Roman" w:hAnsi="Arial" w:cs="Arial"/>
          <w:b/>
          <w:sz w:val="24"/>
          <w:szCs w:val="24"/>
        </w:rPr>
        <w:t>REFERENCES:</w:t>
      </w:r>
    </w:p>
    <w:p w14:paraId="388E6464" w14:textId="77777777" w:rsidR="004B66A7" w:rsidRPr="004B586E" w:rsidRDefault="004B66A7" w:rsidP="00E37041">
      <w:pPr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4B586E">
        <w:rPr>
          <w:rFonts w:ascii="Arial" w:eastAsia="Times New Roman" w:hAnsi="Arial" w:cs="Arial"/>
          <w:sz w:val="24"/>
          <w:szCs w:val="24"/>
        </w:rPr>
        <w:t>Lehninger</w:t>
      </w:r>
      <w:proofErr w:type="spellEnd"/>
      <w:r w:rsidRPr="004B586E">
        <w:rPr>
          <w:rFonts w:ascii="Arial" w:eastAsia="Times New Roman" w:hAnsi="Arial" w:cs="Arial"/>
          <w:sz w:val="24"/>
          <w:szCs w:val="24"/>
        </w:rPr>
        <w:t xml:space="preserve"> A L, Nelson D L and Cox M </w:t>
      </w:r>
      <w:proofErr w:type="spellStart"/>
      <w:r w:rsidRPr="004B586E">
        <w:rPr>
          <w:rFonts w:ascii="Arial" w:eastAsia="Times New Roman" w:hAnsi="Arial" w:cs="Arial"/>
          <w:sz w:val="24"/>
          <w:szCs w:val="24"/>
        </w:rPr>
        <w:t>M</w:t>
      </w:r>
      <w:proofErr w:type="spellEnd"/>
      <w:r w:rsidRPr="004B586E">
        <w:rPr>
          <w:rFonts w:ascii="Arial" w:eastAsia="Times New Roman" w:hAnsi="Arial" w:cs="Arial"/>
          <w:sz w:val="24"/>
          <w:szCs w:val="24"/>
        </w:rPr>
        <w:t xml:space="preserve"> (2009). Principles of Biochemistry, 6th Ed. CBS Publishers and Distributors.</w:t>
      </w:r>
    </w:p>
    <w:p w14:paraId="49AE3329" w14:textId="77777777" w:rsidR="004B66A7" w:rsidRPr="004B586E" w:rsidRDefault="004B66A7" w:rsidP="00E37041">
      <w:pPr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b/>
          <w:sz w:val="24"/>
          <w:szCs w:val="24"/>
        </w:rPr>
      </w:pPr>
      <w:r w:rsidRPr="004B586E">
        <w:rPr>
          <w:rFonts w:ascii="Arial" w:eastAsia="Times New Roman" w:hAnsi="Arial" w:cs="Arial"/>
          <w:sz w:val="24"/>
          <w:szCs w:val="24"/>
        </w:rPr>
        <w:t>Murray R.K, Granner D K, Mayes P A and Rodwell V W (2009). Harper’s Biochemistry, 28th Ed, Lange Medical Book.</w:t>
      </w:r>
    </w:p>
    <w:p w14:paraId="3AED8CC7" w14:textId="77777777" w:rsidR="004B66A7" w:rsidRPr="004B586E" w:rsidRDefault="004B66A7" w:rsidP="00E37041">
      <w:pPr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4B586E">
        <w:rPr>
          <w:rFonts w:ascii="Arial" w:eastAsia="Times New Roman" w:hAnsi="Arial" w:cs="Arial"/>
          <w:sz w:val="24"/>
          <w:szCs w:val="24"/>
        </w:rPr>
        <w:t xml:space="preserve">Hawk PB, Oser BL and Summerson WH (1954). Practical Physiological Chemistry, </w:t>
      </w:r>
      <w:proofErr w:type="spellStart"/>
      <w:r w:rsidRPr="004B586E">
        <w:rPr>
          <w:rFonts w:ascii="Arial" w:eastAsia="Times New Roman" w:hAnsi="Arial" w:cs="Arial"/>
          <w:sz w:val="24"/>
          <w:szCs w:val="24"/>
        </w:rPr>
        <w:t>Mcgraw</w:t>
      </w:r>
      <w:proofErr w:type="spellEnd"/>
      <w:r w:rsidRPr="004B586E">
        <w:rPr>
          <w:rFonts w:ascii="Arial" w:eastAsia="Times New Roman" w:hAnsi="Arial" w:cs="Arial"/>
          <w:sz w:val="24"/>
          <w:szCs w:val="24"/>
        </w:rPr>
        <w:t xml:space="preserve"> Hill, New York.</w:t>
      </w:r>
    </w:p>
    <w:p w14:paraId="463E82D0" w14:textId="77777777" w:rsidR="004B66A7" w:rsidRPr="004B586E" w:rsidRDefault="004B66A7" w:rsidP="00E37041">
      <w:pPr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proofErr w:type="spellStart"/>
      <w:r w:rsidRPr="004B586E">
        <w:rPr>
          <w:rFonts w:ascii="Arial" w:eastAsia="Times New Roman" w:hAnsi="Arial" w:cs="Arial"/>
          <w:sz w:val="24"/>
          <w:szCs w:val="24"/>
        </w:rPr>
        <w:t>Sundararaj</w:t>
      </w:r>
      <w:proofErr w:type="spellEnd"/>
      <w:r w:rsidRPr="004B586E">
        <w:rPr>
          <w:rFonts w:ascii="Arial" w:eastAsia="Times New Roman" w:hAnsi="Arial" w:cs="Arial"/>
          <w:sz w:val="24"/>
          <w:szCs w:val="24"/>
        </w:rPr>
        <w:t xml:space="preserve"> P and </w:t>
      </w:r>
      <w:proofErr w:type="spellStart"/>
      <w:r w:rsidRPr="004B586E">
        <w:rPr>
          <w:rFonts w:ascii="Arial" w:eastAsia="Times New Roman" w:hAnsi="Arial" w:cs="Arial"/>
          <w:sz w:val="24"/>
          <w:szCs w:val="24"/>
        </w:rPr>
        <w:t>Siddhu</w:t>
      </w:r>
      <w:proofErr w:type="spellEnd"/>
      <w:r w:rsidRPr="004B586E">
        <w:rPr>
          <w:rFonts w:ascii="Arial" w:eastAsia="Times New Roman" w:hAnsi="Arial" w:cs="Arial"/>
          <w:sz w:val="24"/>
          <w:szCs w:val="24"/>
        </w:rPr>
        <w:t xml:space="preserve"> A (2006). Qualitative Tests and Quantitative Procedures in Biochemistry. Elite Publishing House Pvt. Ltd., New Delhi.</w:t>
      </w:r>
    </w:p>
    <w:p w14:paraId="43936501" w14:textId="77777777" w:rsidR="000F439E" w:rsidRDefault="000F439E" w:rsidP="004B586E">
      <w:pPr>
        <w:jc w:val="center"/>
        <w:rPr>
          <w:rFonts w:ascii="Arial" w:hAnsi="Arial" w:cs="Arial"/>
        </w:rPr>
      </w:pPr>
    </w:p>
    <w:p w14:paraId="57781B0C" w14:textId="1EE49E23" w:rsidR="004B586E" w:rsidRPr="004B586E" w:rsidRDefault="004B586E" w:rsidP="004B586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**              **              **</w:t>
      </w:r>
    </w:p>
    <w:sectPr w:rsidR="004B586E" w:rsidRPr="004B586E" w:rsidSect="008A1C63">
      <w:pgSz w:w="11906" w:h="16838" w:code="9"/>
      <w:pgMar w:top="720" w:right="720" w:bottom="720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35850"/>
    <w:multiLevelType w:val="multilevel"/>
    <w:tmpl w:val="614274DC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3CCF0450"/>
    <w:multiLevelType w:val="multilevel"/>
    <w:tmpl w:val="25044C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5C4251"/>
    <w:multiLevelType w:val="multilevel"/>
    <w:tmpl w:val="5CEE8F5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F459E"/>
    <w:multiLevelType w:val="multilevel"/>
    <w:tmpl w:val="E9F28916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6A7"/>
    <w:rsid w:val="000F439E"/>
    <w:rsid w:val="00157857"/>
    <w:rsid w:val="00162F38"/>
    <w:rsid w:val="003E6840"/>
    <w:rsid w:val="004B586E"/>
    <w:rsid w:val="004B66A7"/>
    <w:rsid w:val="004F60BD"/>
    <w:rsid w:val="005F5E65"/>
    <w:rsid w:val="007F1A0D"/>
    <w:rsid w:val="008A1C63"/>
    <w:rsid w:val="008A76FF"/>
    <w:rsid w:val="009B5991"/>
    <w:rsid w:val="00C959E3"/>
    <w:rsid w:val="00D231D3"/>
    <w:rsid w:val="00D32463"/>
    <w:rsid w:val="00DD1C21"/>
    <w:rsid w:val="00E37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48E9E"/>
  <w15:chartTrackingRefBased/>
  <w15:docId w15:val="{B898BC94-57D9-4BCF-811E-381FA971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66A7"/>
    <w:pPr>
      <w:spacing w:after="200" w:line="276" w:lineRule="auto"/>
    </w:pPr>
    <w:rPr>
      <w:rFonts w:ascii="Calibri" w:eastAsia="Calibri" w:hAnsi="Calibri" w:cs="Calibri"/>
      <w:kern w:val="0"/>
      <w:lang w:val="en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66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66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66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66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66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66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66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66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66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66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66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66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66A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66A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66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66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66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66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66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66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66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66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66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66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66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66A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66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66A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66A7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4B586E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7</cp:revision>
  <dcterms:created xsi:type="dcterms:W3CDTF">2024-08-02T09:54:00Z</dcterms:created>
  <dcterms:modified xsi:type="dcterms:W3CDTF">2026-02-05T10:35:00Z</dcterms:modified>
</cp:coreProperties>
</file>